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D5A61" w14:textId="674C4656" w:rsidR="009B6CB8" w:rsidRPr="009B6CB8" w:rsidRDefault="009B6CB8" w:rsidP="009B6CB8">
      <w:pPr>
        <w:jc w:val="both"/>
        <w:rPr>
          <w:rFonts w:ascii="Arial" w:hAnsi="Arial" w:cs="Arial"/>
          <w:b/>
          <w:bCs/>
          <w:sz w:val="32"/>
          <w:szCs w:val="32"/>
        </w:rPr>
      </w:pPr>
      <w:r w:rsidRPr="009B6CB8">
        <w:rPr>
          <w:rFonts w:ascii="Arial" w:hAnsi="Arial" w:cs="Arial"/>
          <w:b/>
          <w:bCs/>
          <w:sz w:val="32"/>
          <w:szCs w:val="32"/>
        </w:rPr>
        <w:t>Başkan Altuğ Eylül Ayı Dış Ticaret Verilerini Değerlendirdi</w:t>
      </w:r>
    </w:p>
    <w:p w14:paraId="35710F29" w14:textId="77777777" w:rsidR="009B6CB8" w:rsidRPr="009B6CB8" w:rsidRDefault="009B6CB8" w:rsidP="009B6CB8">
      <w:pPr>
        <w:jc w:val="center"/>
        <w:rPr>
          <w:rFonts w:ascii="Arial" w:hAnsi="Arial" w:cs="Arial"/>
          <w:b/>
          <w:bCs/>
          <w:sz w:val="24"/>
          <w:szCs w:val="24"/>
        </w:rPr>
      </w:pPr>
      <w:r w:rsidRPr="009B6CB8">
        <w:rPr>
          <w:rFonts w:ascii="Arial" w:hAnsi="Arial" w:cs="Arial"/>
          <w:b/>
          <w:bCs/>
          <w:sz w:val="24"/>
          <w:szCs w:val="24"/>
        </w:rPr>
        <w:t>Sakarya’dan Eylül Ayı’nın ve Son 11 Ayın İhracat Rekoru</w:t>
      </w:r>
    </w:p>
    <w:p w14:paraId="4D5F5C27" w14:textId="77777777" w:rsidR="009B6CB8" w:rsidRPr="009B6CB8" w:rsidRDefault="009B6CB8" w:rsidP="009B6CB8">
      <w:pPr>
        <w:jc w:val="both"/>
        <w:rPr>
          <w:rFonts w:ascii="Arial" w:hAnsi="Arial" w:cs="Arial"/>
          <w:sz w:val="24"/>
          <w:szCs w:val="24"/>
        </w:rPr>
      </w:pPr>
      <w:r w:rsidRPr="009B6CB8">
        <w:rPr>
          <w:rFonts w:ascii="Arial" w:hAnsi="Arial" w:cs="Arial"/>
          <w:sz w:val="24"/>
          <w:szCs w:val="24"/>
        </w:rPr>
        <w:t>Sakarya Ticaret ve Sanayi Odası Yönetim Kurulu Başkanı A. Akgün Altuğ, güncel dış ticaret verilerini değerlendirdi.</w:t>
      </w:r>
    </w:p>
    <w:p w14:paraId="5E5F3037" w14:textId="77777777" w:rsidR="009B6CB8" w:rsidRPr="009B6CB8" w:rsidRDefault="009B6CB8" w:rsidP="009B6CB8">
      <w:pPr>
        <w:jc w:val="both"/>
        <w:rPr>
          <w:rFonts w:ascii="Arial" w:hAnsi="Arial" w:cs="Arial"/>
          <w:sz w:val="24"/>
          <w:szCs w:val="24"/>
        </w:rPr>
      </w:pPr>
      <w:r w:rsidRPr="009B6CB8">
        <w:rPr>
          <w:rFonts w:ascii="Arial" w:hAnsi="Arial" w:cs="Arial"/>
          <w:sz w:val="24"/>
          <w:szCs w:val="24"/>
        </w:rPr>
        <w:t>Türkiye İhracatçılar Meclisi tarafından açıklanan Eylül ayı ihracat verilerini değerlendiren Başkan Altuğ şunları dile getirdi:</w:t>
      </w:r>
    </w:p>
    <w:p w14:paraId="04C984FA" w14:textId="77777777" w:rsidR="009B6CB8" w:rsidRPr="009B6CB8" w:rsidRDefault="009B6CB8" w:rsidP="009B6CB8">
      <w:pPr>
        <w:jc w:val="both"/>
        <w:rPr>
          <w:rFonts w:ascii="Arial" w:hAnsi="Arial" w:cs="Arial"/>
          <w:sz w:val="24"/>
          <w:szCs w:val="24"/>
        </w:rPr>
      </w:pPr>
      <w:r w:rsidRPr="009B6CB8">
        <w:rPr>
          <w:rFonts w:ascii="Arial" w:hAnsi="Arial" w:cs="Arial"/>
          <w:sz w:val="24"/>
          <w:szCs w:val="24"/>
        </w:rPr>
        <w:t xml:space="preserve">Sakarya’mızın 2025 Eylül dönemi ihracatı </w:t>
      </w:r>
      <w:proofErr w:type="gramStart"/>
      <w:r w:rsidRPr="009B6CB8">
        <w:rPr>
          <w:rFonts w:ascii="Arial" w:hAnsi="Arial" w:cs="Arial"/>
          <w:sz w:val="24"/>
          <w:szCs w:val="24"/>
        </w:rPr>
        <w:t>Ağustos</w:t>
      </w:r>
      <w:proofErr w:type="gramEnd"/>
      <w:r w:rsidRPr="009B6CB8">
        <w:rPr>
          <w:rFonts w:ascii="Arial" w:hAnsi="Arial" w:cs="Arial"/>
          <w:sz w:val="24"/>
          <w:szCs w:val="24"/>
        </w:rPr>
        <w:t xml:space="preserve"> ayına kıyasla </w:t>
      </w:r>
      <w:proofErr w:type="gramStart"/>
      <w:r w:rsidRPr="009B6CB8">
        <w:rPr>
          <w:rFonts w:ascii="Arial" w:hAnsi="Arial" w:cs="Arial"/>
          <w:sz w:val="24"/>
          <w:szCs w:val="24"/>
        </w:rPr>
        <w:t>%76.3</w:t>
      </w:r>
      <w:proofErr w:type="gramEnd"/>
      <w:r w:rsidRPr="009B6CB8">
        <w:rPr>
          <w:rFonts w:ascii="Arial" w:hAnsi="Arial" w:cs="Arial"/>
          <w:sz w:val="24"/>
          <w:szCs w:val="24"/>
        </w:rPr>
        <w:t>, geçtiğimiz yılın Eylül ayına kıyasla ise %2’lik artışla 614 milyon dolar olarak gerçekleşti. Bu ihracatımız hem son 11 ayın hem de tüm zamanların Eylül ayı ihracat rekoru oldu.</w:t>
      </w:r>
    </w:p>
    <w:p w14:paraId="41FF19E0" w14:textId="77777777" w:rsidR="009B6CB8" w:rsidRPr="009B6CB8" w:rsidRDefault="009B6CB8" w:rsidP="009B6CB8">
      <w:pPr>
        <w:jc w:val="both"/>
        <w:rPr>
          <w:rFonts w:ascii="Arial" w:hAnsi="Arial" w:cs="Arial"/>
          <w:sz w:val="24"/>
          <w:szCs w:val="24"/>
        </w:rPr>
      </w:pPr>
      <w:r w:rsidRPr="009B6CB8">
        <w:rPr>
          <w:rFonts w:ascii="Arial" w:hAnsi="Arial" w:cs="Arial"/>
          <w:sz w:val="24"/>
          <w:szCs w:val="24"/>
        </w:rPr>
        <w:t>Yılın son çeyreğine girerken kümülatif ihracatımız 4 milyar doları aştı ve en çok ihracat yapan 7. il konumundaki yerimizi koruduk.</w:t>
      </w:r>
    </w:p>
    <w:p w14:paraId="729082E9" w14:textId="77777777" w:rsidR="009B6CB8" w:rsidRPr="009B6CB8" w:rsidRDefault="009B6CB8" w:rsidP="009B6CB8">
      <w:pPr>
        <w:jc w:val="both"/>
        <w:rPr>
          <w:rFonts w:ascii="Arial" w:hAnsi="Arial" w:cs="Arial"/>
          <w:b/>
          <w:bCs/>
          <w:sz w:val="24"/>
          <w:szCs w:val="24"/>
        </w:rPr>
      </w:pPr>
      <w:r w:rsidRPr="009B6CB8">
        <w:rPr>
          <w:rFonts w:ascii="Arial" w:hAnsi="Arial" w:cs="Arial"/>
          <w:b/>
          <w:bCs/>
          <w:sz w:val="24"/>
          <w:szCs w:val="24"/>
        </w:rPr>
        <w:t>Sektörler</w:t>
      </w:r>
    </w:p>
    <w:p w14:paraId="2CFB0B00" w14:textId="77777777" w:rsidR="009B6CB8" w:rsidRPr="009B6CB8" w:rsidRDefault="009B6CB8" w:rsidP="009B6CB8">
      <w:pPr>
        <w:jc w:val="both"/>
        <w:rPr>
          <w:rFonts w:ascii="Arial" w:hAnsi="Arial" w:cs="Arial"/>
          <w:sz w:val="24"/>
          <w:szCs w:val="24"/>
        </w:rPr>
      </w:pPr>
      <w:r w:rsidRPr="009B6CB8">
        <w:rPr>
          <w:rFonts w:ascii="Arial" w:hAnsi="Arial" w:cs="Arial"/>
          <w:sz w:val="24"/>
          <w:szCs w:val="24"/>
        </w:rPr>
        <w:t>Eylül ayında Sakarya’mızın ihracatında ilk 5 sırayı otomotiv endüstrisi, demir ve demir dışı metaller, makine ve aksamları, kimyevi maddeler ve mamulleri ile çelik sektörleri oluşturdu.</w:t>
      </w:r>
    </w:p>
    <w:p w14:paraId="35E1B746" w14:textId="77777777" w:rsidR="009B6CB8" w:rsidRPr="009B6CB8" w:rsidRDefault="009B6CB8" w:rsidP="009B6CB8">
      <w:pPr>
        <w:jc w:val="both"/>
        <w:rPr>
          <w:rFonts w:ascii="Arial" w:hAnsi="Arial" w:cs="Arial"/>
          <w:sz w:val="24"/>
          <w:szCs w:val="24"/>
        </w:rPr>
      </w:pPr>
      <w:r w:rsidRPr="009B6CB8">
        <w:rPr>
          <w:rFonts w:ascii="Arial" w:hAnsi="Arial" w:cs="Arial"/>
          <w:sz w:val="24"/>
          <w:szCs w:val="24"/>
        </w:rPr>
        <w:t>Geçtiğimiz yıla oranla 25 ana sektörün 15’inde ihracatımız artış başarısı gösterdi. İlk 9 ayı baz aldığımızda ise Tekstil ve Hammaddeleri, Süs Bitkileri ve Mamulleri, Su Ürünleri ve Hayvansal Mamuller, Hububat, Bakliyat, Yağlı Tohumlar ve Mamulleri, Demir ve Demir Dışı Metaller sektörlerinde dolar bazlı kayda değer bir artış gözükmektedir.</w:t>
      </w:r>
    </w:p>
    <w:p w14:paraId="2F40BBB7" w14:textId="77777777" w:rsidR="009B6CB8" w:rsidRPr="009B6CB8" w:rsidRDefault="009B6CB8" w:rsidP="009B6CB8">
      <w:pPr>
        <w:jc w:val="both"/>
        <w:rPr>
          <w:rFonts w:ascii="Arial" w:hAnsi="Arial" w:cs="Arial"/>
          <w:b/>
          <w:bCs/>
          <w:sz w:val="24"/>
          <w:szCs w:val="24"/>
        </w:rPr>
      </w:pPr>
      <w:r w:rsidRPr="009B6CB8">
        <w:rPr>
          <w:rFonts w:ascii="Arial" w:hAnsi="Arial" w:cs="Arial"/>
          <w:b/>
          <w:bCs/>
          <w:sz w:val="24"/>
          <w:szCs w:val="24"/>
        </w:rPr>
        <w:t>60 Ülkeye İhracatta Artış</w:t>
      </w:r>
    </w:p>
    <w:p w14:paraId="616E39AA" w14:textId="77777777" w:rsidR="009B6CB8" w:rsidRPr="009B6CB8" w:rsidRDefault="009B6CB8" w:rsidP="009B6CB8">
      <w:pPr>
        <w:jc w:val="both"/>
        <w:rPr>
          <w:rFonts w:ascii="Arial" w:hAnsi="Arial" w:cs="Arial"/>
          <w:sz w:val="24"/>
          <w:szCs w:val="24"/>
        </w:rPr>
      </w:pPr>
      <w:r w:rsidRPr="009B6CB8">
        <w:rPr>
          <w:rFonts w:ascii="Arial" w:hAnsi="Arial" w:cs="Arial"/>
          <w:sz w:val="24"/>
          <w:szCs w:val="24"/>
        </w:rPr>
        <w:t>Sakarya olarak Eylül ayında serbest bölgeler dahil dünyanın 113 noktasına ihracat gerçekleştirdik. Polonya, Fransa, İspanya, Birleşik Krallık ve Almanya en çok ihracat yaptığımız ülkelerin ilk 5 sırasını oluşturdu.</w:t>
      </w:r>
    </w:p>
    <w:p w14:paraId="10DBF1EB" w14:textId="29B1AA30" w:rsidR="009B6CB8" w:rsidRPr="009B6CB8" w:rsidRDefault="009B6CB8" w:rsidP="009B6CB8">
      <w:pPr>
        <w:jc w:val="both"/>
        <w:rPr>
          <w:rFonts w:ascii="Arial" w:hAnsi="Arial" w:cs="Arial"/>
          <w:sz w:val="24"/>
          <w:szCs w:val="24"/>
        </w:rPr>
      </w:pPr>
      <w:r w:rsidRPr="009B6CB8">
        <w:rPr>
          <w:rFonts w:ascii="Arial" w:hAnsi="Arial" w:cs="Arial"/>
          <w:sz w:val="24"/>
          <w:szCs w:val="24"/>
        </w:rPr>
        <w:t>Geçtiğimiz yıla kıyasla yüzdesel olarak 60 ülkeye ihracatımız arttı. İçlerinde Romanya, Birleşik Krallık, İspanya, Almanya ve Fransa’nın olduğu 10’a yakın ülkeye de dolar bazında ciddi artışlar kaydettik.</w:t>
      </w:r>
    </w:p>
    <w:p w14:paraId="60DC81F6" w14:textId="77777777" w:rsidR="009B6CB8" w:rsidRPr="009B6CB8" w:rsidRDefault="009B6CB8" w:rsidP="009B6CB8">
      <w:pPr>
        <w:jc w:val="both"/>
        <w:rPr>
          <w:rFonts w:ascii="Arial" w:hAnsi="Arial" w:cs="Arial"/>
          <w:b/>
          <w:bCs/>
          <w:sz w:val="24"/>
          <w:szCs w:val="24"/>
        </w:rPr>
      </w:pPr>
      <w:r w:rsidRPr="009B6CB8">
        <w:rPr>
          <w:rFonts w:ascii="Arial" w:hAnsi="Arial" w:cs="Arial"/>
          <w:b/>
          <w:bCs/>
          <w:sz w:val="24"/>
          <w:szCs w:val="24"/>
        </w:rPr>
        <w:t>920 Milyon Dolar Dış Ticaret Fazlası</w:t>
      </w:r>
    </w:p>
    <w:p w14:paraId="0672A00C" w14:textId="77777777" w:rsidR="009B6CB8" w:rsidRPr="009B6CB8" w:rsidRDefault="009B6CB8" w:rsidP="009B6CB8">
      <w:pPr>
        <w:jc w:val="both"/>
        <w:rPr>
          <w:rFonts w:ascii="Arial" w:hAnsi="Arial" w:cs="Arial"/>
          <w:sz w:val="24"/>
          <w:szCs w:val="24"/>
        </w:rPr>
      </w:pPr>
      <w:r w:rsidRPr="009B6CB8">
        <w:rPr>
          <w:rFonts w:ascii="Arial" w:hAnsi="Arial" w:cs="Arial"/>
          <w:sz w:val="24"/>
          <w:szCs w:val="24"/>
        </w:rPr>
        <w:t xml:space="preserve">Türkiye İstatistik Kurumu tarafından açıklanan </w:t>
      </w:r>
      <w:proofErr w:type="gramStart"/>
      <w:r w:rsidRPr="009B6CB8">
        <w:rPr>
          <w:rFonts w:ascii="Arial" w:hAnsi="Arial" w:cs="Arial"/>
          <w:sz w:val="24"/>
          <w:szCs w:val="24"/>
        </w:rPr>
        <w:t>Ağustos</w:t>
      </w:r>
      <w:proofErr w:type="gramEnd"/>
      <w:r w:rsidRPr="009B6CB8">
        <w:rPr>
          <w:rFonts w:ascii="Arial" w:hAnsi="Arial" w:cs="Arial"/>
          <w:sz w:val="24"/>
          <w:szCs w:val="24"/>
        </w:rPr>
        <w:t xml:space="preserve"> ayı dış ticaret verilerine baktığımızda ise ilimizin </w:t>
      </w:r>
      <w:proofErr w:type="gramStart"/>
      <w:r w:rsidRPr="009B6CB8">
        <w:rPr>
          <w:rFonts w:ascii="Arial" w:hAnsi="Arial" w:cs="Arial"/>
          <w:sz w:val="24"/>
          <w:szCs w:val="24"/>
        </w:rPr>
        <w:t>Ağustos</w:t>
      </w:r>
      <w:proofErr w:type="gramEnd"/>
      <w:r w:rsidRPr="009B6CB8">
        <w:rPr>
          <w:rFonts w:ascii="Arial" w:hAnsi="Arial" w:cs="Arial"/>
          <w:sz w:val="24"/>
          <w:szCs w:val="24"/>
        </w:rPr>
        <w:t xml:space="preserve"> ayında ihracatının ithalatını karşılama oranı %124 olarak gerçekleşti ve ilk 8 ayda da 920 milyon dolardan fazla dış ticaret fazlası verdik.</w:t>
      </w:r>
    </w:p>
    <w:p w14:paraId="7672B27D" w14:textId="48DDB757" w:rsidR="009B6CB8" w:rsidRPr="007C4CA1" w:rsidRDefault="007C4CA1" w:rsidP="009B6CB8">
      <w:pPr>
        <w:jc w:val="both"/>
        <w:rPr>
          <w:rFonts w:ascii="Arial" w:hAnsi="Arial" w:cs="Arial"/>
          <w:b/>
          <w:bCs/>
          <w:sz w:val="24"/>
          <w:szCs w:val="24"/>
        </w:rPr>
      </w:pPr>
      <w:r w:rsidRPr="007C4CA1">
        <w:rPr>
          <w:rFonts w:ascii="Arial" w:hAnsi="Arial" w:cs="Arial"/>
          <w:b/>
          <w:bCs/>
          <w:sz w:val="24"/>
          <w:szCs w:val="24"/>
        </w:rPr>
        <w:t xml:space="preserve">Her Sektörün İhracat Pastasından Pay Alması Gerekiyor </w:t>
      </w:r>
    </w:p>
    <w:p w14:paraId="29366637" w14:textId="77777777" w:rsidR="009B6CB8" w:rsidRPr="009B6CB8" w:rsidRDefault="009B6CB8" w:rsidP="009B6CB8">
      <w:pPr>
        <w:jc w:val="both"/>
        <w:rPr>
          <w:rFonts w:ascii="Arial" w:hAnsi="Arial" w:cs="Arial"/>
          <w:sz w:val="24"/>
          <w:szCs w:val="24"/>
        </w:rPr>
      </w:pPr>
      <w:r w:rsidRPr="009B6CB8">
        <w:rPr>
          <w:rFonts w:ascii="Arial" w:hAnsi="Arial" w:cs="Arial"/>
          <w:sz w:val="24"/>
          <w:szCs w:val="24"/>
        </w:rPr>
        <w:t>Ciddi bir sıçramayla ayı kapatıyoruz. 614 milyon dolarlık ihracatımız hem bu yılın hem de tarihimizin en yüksek Eylül ayı ihracatı oldu. Ağustos ayındaki planlı duruşlar sebebiyle ihracatımızda yaşanan ciddi düşüşü telafi ettik ve 4 milyar doları aşkın bir kümülatif ihracata ulaştık.</w:t>
      </w:r>
    </w:p>
    <w:p w14:paraId="26FC08C0" w14:textId="77777777" w:rsidR="009B6CB8" w:rsidRPr="009B6CB8" w:rsidRDefault="009B6CB8" w:rsidP="009B6CB8">
      <w:pPr>
        <w:jc w:val="both"/>
        <w:rPr>
          <w:rFonts w:ascii="Arial" w:hAnsi="Arial" w:cs="Arial"/>
          <w:sz w:val="24"/>
          <w:szCs w:val="24"/>
        </w:rPr>
      </w:pPr>
    </w:p>
    <w:p w14:paraId="2DE86D24" w14:textId="5FC184CB" w:rsidR="009B6CB8" w:rsidRDefault="009B6CB8" w:rsidP="009B6CB8">
      <w:pPr>
        <w:jc w:val="both"/>
        <w:rPr>
          <w:rFonts w:ascii="Arial" w:hAnsi="Arial" w:cs="Arial"/>
          <w:sz w:val="24"/>
          <w:szCs w:val="24"/>
        </w:rPr>
      </w:pPr>
      <w:r w:rsidRPr="009B6CB8">
        <w:rPr>
          <w:rFonts w:ascii="Arial" w:hAnsi="Arial" w:cs="Arial"/>
          <w:sz w:val="24"/>
          <w:szCs w:val="24"/>
        </w:rPr>
        <w:t>Ancak ilk 9 ayı geçtiğimiz yıl ile kıyasladığımızda ihracatımızda 550 milyon dolarlık bir düşüş var ve bunun büyük oranda otomotiv endüstrisi ihracatımızın düşüklüğünden kaynaklandığını söylemek mümkündür. Her zaman belirttiğimiz gibi şehrimiz otomotivde çok güçlü aktörler arasında, ülkenin en büyük 4 otomotiv ihracatçısından ilinden biriyiz. Ancak sektördeki dalgalanmalar</w:t>
      </w:r>
      <w:r>
        <w:rPr>
          <w:rFonts w:ascii="Arial" w:hAnsi="Arial" w:cs="Arial"/>
          <w:sz w:val="24"/>
          <w:szCs w:val="24"/>
        </w:rPr>
        <w:t xml:space="preserve">, planlı duruşlar ihracatı önemli ölçüde etkiliyor. Bu nedenle ihracatın tabana yayılarak her sektörümüzün ihracat pastasından pay alması, payını artırması; bunun yanında pazar çeşitlendirme stratejisi de çok önem arz ediyor. </w:t>
      </w:r>
    </w:p>
    <w:p w14:paraId="71CB46A6" w14:textId="5A4664FD" w:rsidR="009B6CB8" w:rsidRDefault="009B6CB8" w:rsidP="009B6CB8">
      <w:pPr>
        <w:jc w:val="both"/>
        <w:rPr>
          <w:rFonts w:ascii="Arial" w:hAnsi="Arial" w:cs="Arial"/>
          <w:sz w:val="24"/>
          <w:szCs w:val="24"/>
        </w:rPr>
      </w:pPr>
      <w:r>
        <w:rPr>
          <w:rFonts w:ascii="Arial" w:hAnsi="Arial" w:cs="Arial"/>
          <w:sz w:val="24"/>
          <w:szCs w:val="24"/>
        </w:rPr>
        <w:t xml:space="preserve">Bunların sağlanmasında tabii ki iş dünyamızın finansmana erişiminin sağlanması kritik bir konu ve </w:t>
      </w:r>
      <w:r w:rsidRPr="009B6CB8">
        <w:rPr>
          <w:rFonts w:ascii="Arial" w:hAnsi="Arial" w:cs="Arial"/>
          <w:sz w:val="24"/>
          <w:szCs w:val="24"/>
        </w:rPr>
        <w:t>Ticari kredilerdeki sınırlamalar</w:t>
      </w:r>
      <w:r w:rsidR="00F04713">
        <w:rPr>
          <w:rFonts w:ascii="Arial" w:hAnsi="Arial" w:cs="Arial"/>
          <w:sz w:val="24"/>
          <w:szCs w:val="24"/>
        </w:rPr>
        <w:t xml:space="preserve">, </w:t>
      </w:r>
      <w:r w:rsidRPr="009B6CB8">
        <w:rPr>
          <w:rFonts w:ascii="Arial" w:hAnsi="Arial" w:cs="Arial"/>
          <w:sz w:val="24"/>
          <w:szCs w:val="24"/>
        </w:rPr>
        <w:t>finansmana erişim sorunundan kaynaklı iş dünyası yatırımlar konusunda daha temkinli davranıyor. </w:t>
      </w:r>
      <w:r w:rsidR="00F04713">
        <w:rPr>
          <w:rFonts w:ascii="Arial" w:hAnsi="Arial" w:cs="Arial"/>
          <w:sz w:val="24"/>
          <w:szCs w:val="24"/>
        </w:rPr>
        <w:t xml:space="preserve">Çatı </w:t>
      </w:r>
      <w:r>
        <w:rPr>
          <w:rFonts w:ascii="Arial" w:hAnsi="Arial" w:cs="Arial"/>
          <w:sz w:val="24"/>
          <w:szCs w:val="24"/>
        </w:rPr>
        <w:t xml:space="preserve">kuruluşumuz TOBB öncülüğünde bu yıl ikincisi devreye alınan </w:t>
      </w:r>
      <w:r w:rsidR="00F04713">
        <w:rPr>
          <w:rFonts w:ascii="Arial" w:hAnsi="Arial" w:cs="Arial"/>
          <w:sz w:val="24"/>
          <w:szCs w:val="24"/>
        </w:rPr>
        <w:t xml:space="preserve">nefes kredisinin özellikle KOBİ’lerimizin ihracata yönelik yatırımlarına ilaç olacağına inanıyoruz. </w:t>
      </w:r>
    </w:p>
    <w:p w14:paraId="5E1E8DCA" w14:textId="08FAFF92" w:rsidR="009B6CB8" w:rsidRPr="009B6CB8" w:rsidRDefault="009B6CB8" w:rsidP="009B6CB8">
      <w:pPr>
        <w:jc w:val="both"/>
        <w:rPr>
          <w:rFonts w:ascii="Arial" w:hAnsi="Arial" w:cs="Arial"/>
          <w:sz w:val="24"/>
          <w:szCs w:val="24"/>
        </w:rPr>
      </w:pPr>
      <w:r w:rsidRPr="009B6CB8">
        <w:rPr>
          <w:rFonts w:ascii="Arial" w:hAnsi="Arial" w:cs="Arial"/>
          <w:sz w:val="24"/>
          <w:szCs w:val="24"/>
        </w:rPr>
        <w:t>Her dönemde ve fırsatta dünya için üreten, ülkemiz için rekabet eden tüm firmalarımıza ve emektar çalışanlarına teşekkür ediyorum.</w:t>
      </w:r>
      <w:r w:rsidR="009A276D">
        <w:rPr>
          <w:rFonts w:ascii="Arial" w:hAnsi="Arial" w:cs="Arial"/>
          <w:sz w:val="24"/>
          <w:szCs w:val="24"/>
        </w:rPr>
        <w:t>”</w:t>
      </w:r>
    </w:p>
    <w:p w14:paraId="0188B751" w14:textId="77777777" w:rsidR="00415909" w:rsidRPr="009B6CB8" w:rsidRDefault="00415909" w:rsidP="009B6CB8">
      <w:pPr>
        <w:jc w:val="both"/>
        <w:rPr>
          <w:rFonts w:ascii="Arial" w:hAnsi="Arial" w:cs="Arial"/>
          <w:sz w:val="24"/>
          <w:szCs w:val="24"/>
        </w:rPr>
      </w:pPr>
    </w:p>
    <w:sectPr w:rsidR="00415909" w:rsidRPr="009B6CB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7A302A"/>
    <w:rsid w:val="007C4CA1"/>
    <w:rsid w:val="00826668"/>
    <w:rsid w:val="008867DC"/>
    <w:rsid w:val="0097268F"/>
    <w:rsid w:val="009A276D"/>
    <w:rsid w:val="009B6CB8"/>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04713"/>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2</Pages>
  <Words>478</Words>
  <Characters>3009</Characters>
  <Application>Microsoft Office Word</Application>
  <DocSecurity>0</DocSecurity>
  <Lines>66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2025-10-07T06:12:00Z</dcterms:modified>
</cp:coreProperties>
</file>